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7E2" w:rsidRPr="00C017E2" w:rsidRDefault="00C017E2" w:rsidP="00C017E2">
      <w:pPr>
        <w:pStyle w:val="NormalWeb"/>
        <w:spacing w:before="0" w:beforeAutospacing="0" w:after="160" w:afterAutospacing="0" w:line="256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C017E2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Special Education – PI/CI</w:t>
      </w:r>
    </w:p>
    <w:p w:rsidR="00C017E2" w:rsidRDefault="00C017E2" w:rsidP="00C017E2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r w:rsidRPr="00C017E2">
        <w:rPr>
          <w:rFonts w:ascii="Calibri" w:hAnsi="Calibri" w:cs="Calibri"/>
          <w:b/>
          <w:color w:val="000000"/>
          <w:u w:val="single"/>
        </w:rPr>
        <w:t>Math: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017E2" w:rsidRDefault="00C017E2" w:rsidP="00C017E2">
      <w:pPr>
        <w:pStyle w:val="NormalWeb"/>
        <w:spacing w:before="0" w:beforeAutospacing="0" w:after="0" w:afterAutospacing="0" w:line="256" w:lineRule="auto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IXL - </w:t>
      </w:r>
      <w:hyperlink r:id="rId4" w:history="1">
        <w:r w:rsidRPr="00B05800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https://www.ixl.com/</w:t>
        </w:r>
      </w:hyperlink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    </w:t>
      </w:r>
    </w:p>
    <w:p w:rsidR="00C017E2" w:rsidRDefault="00C017E2" w:rsidP="00C017E2">
      <w:pPr>
        <w:pStyle w:val="NormalWeb"/>
        <w:spacing w:before="0" w:beforeAutospacing="0" w:after="0" w:afterAutospacing="0" w:line="256" w:lineRule="auto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Xtramath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-  </w:t>
      </w:r>
      <w:hyperlink r:id="rId5" w:tgtFrame="_blank" w:history="1">
        <w:r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https://xtramath.org/</w:t>
        </w:r>
      </w:hyperlink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  </w:t>
      </w:r>
    </w:p>
    <w:p w:rsidR="00C017E2" w:rsidRDefault="00C017E2" w:rsidP="00C017E2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Math Games-  </w:t>
      </w:r>
      <w:hyperlink r:id="rId6" w:tgtFrame="_blank" w:history="1">
        <w:r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https://www.coolmathgames.com/</w:t>
        </w:r>
      </w:hyperlink>
    </w:p>
    <w:p w:rsidR="00C017E2" w:rsidRDefault="00C017E2" w:rsidP="00C017E2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</w:p>
    <w:p w:rsidR="00C017E2" w:rsidRDefault="00C017E2" w:rsidP="00C017E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C017E2">
        <w:rPr>
          <w:rFonts w:ascii="Calibri" w:hAnsi="Calibri" w:cs="Calibri"/>
          <w:b/>
          <w:color w:val="000000"/>
          <w:u w:val="single"/>
        </w:rPr>
        <w:t>Science:</w:t>
      </w:r>
    </w:p>
    <w:p w:rsidR="00C017E2" w:rsidRDefault="00C017E2" w:rsidP="00C017E2">
      <w:pPr>
        <w:pStyle w:val="NormalWeb"/>
        <w:spacing w:before="0" w:beforeAutospacing="0" w:after="0" w:afterAutospacing="0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7" w:tgtFrame="_blank" w:history="1">
        <w:r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https://www.littleguidedetroit.com/event/virtual-science-lessons-with-michigan-science-center/2020-03-27/</w:t>
        </w:r>
      </w:hyperlink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     </w:t>
      </w:r>
    </w:p>
    <w:p w:rsidR="00C017E2" w:rsidRDefault="00C017E2" w:rsidP="00C017E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017E2" w:rsidRDefault="00E8650E" w:rsidP="00C017E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="00C017E2" w:rsidRPr="00B05800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https://www.generationgenius.com/</w:t>
        </w:r>
      </w:hyperlink>
    </w:p>
    <w:p w:rsidR="00C017E2" w:rsidRDefault="00C017E2" w:rsidP="00C017E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017E2" w:rsidRDefault="00C017E2" w:rsidP="00C017E2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r w:rsidRPr="00C017E2">
        <w:rPr>
          <w:rFonts w:ascii="Calibri" w:hAnsi="Calibri" w:cs="Calibri"/>
          <w:b/>
          <w:color w:val="000000"/>
          <w:u w:val="single"/>
        </w:rPr>
        <w:t>Social Studies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C017E2" w:rsidRDefault="00C017E2" w:rsidP="00C017E2">
      <w:pPr>
        <w:pStyle w:val="NormalWeb"/>
        <w:spacing w:before="0" w:beforeAutospacing="0" w:after="0" w:afterAutospacing="0" w:line="256" w:lineRule="auto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tgtFrame="_blank" w:history="1">
        <w:r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https://www.cnn.com/cnn10</w:t>
        </w:r>
      </w:hyperlink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    </w:t>
      </w:r>
    </w:p>
    <w:p w:rsidR="00C017E2" w:rsidRDefault="00E8650E" w:rsidP="00C017E2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="00C017E2" w:rsidRPr="00B05800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https://kids.nationalgeographic.com/</w:t>
        </w:r>
      </w:hyperlink>
    </w:p>
    <w:p w:rsidR="00C017E2" w:rsidRDefault="00C017E2" w:rsidP="00C017E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</w:p>
    <w:p w:rsidR="00C017E2" w:rsidRDefault="00C017E2" w:rsidP="00C017E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017E2">
        <w:rPr>
          <w:rFonts w:ascii="Calibri" w:hAnsi="Calibri" w:cs="Calibri"/>
          <w:b/>
          <w:color w:val="000000"/>
          <w:u w:val="single"/>
        </w:rPr>
        <w:t>Health/Life Skills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C017E2" w:rsidRDefault="00C017E2" w:rsidP="00C017E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 </w:t>
      </w:r>
      <w:hyperlink r:id="rId11" w:tgtFrame="_blank" w:history="1">
        <w:r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https://choices.scholastic.com/#</w:t>
        </w:r>
      </w:hyperlink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  </w:t>
      </w:r>
      <w:r>
        <w:rPr>
          <w:rFonts w:ascii="Calibri" w:hAnsi="Calibri" w:cs="Calibri"/>
          <w:color w:val="000000"/>
          <w:sz w:val="22"/>
          <w:szCs w:val="22"/>
        </w:rPr>
        <w:t xml:space="preserve">classroom code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tunesi</w:t>
      </w:r>
      <w:proofErr w:type="spellEnd"/>
    </w:p>
    <w:p w:rsidR="00C017E2" w:rsidRDefault="00E8650E" w:rsidP="00C017E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2" w:tgtFrame="_blank" w:history="1">
        <w:r w:rsidR="00C017E2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https://www.choosemyplate.gov/</w:t>
        </w:r>
      </w:hyperlink>
    </w:p>
    <w:p w:rsidR="00C017E2" w:rsidRDefault="00C017E2" w:rsidP="00C017E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017E2" w:rsidRDefault="00C017E2" w:rsidP="00C017E2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r w:rsidRPr="00C017E2">
        <w:rPr>
          <w:rFonts w:ascii="Calibri" w:hAnsi="Calibri" w:cs="Calibri"/>
          <w:b/>
          <w:color w:val="000000"/>
          <w:u w:val="single"/>
        </w:rPr>
        <w:t>Adaptive PE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C017E2" w:rsidRDefault="00E8650E" w:rsidP="00C017E2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hyperlink r:id="rId13" w:history="1">
        <w:r w:rsidR="00C017E2" w:rsidRPr="00B05800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https://www.youtube.com/watch?v=4zww0h9cHu0</w:t>
        </w:r>
      </w:hyperlink>
    </w:p>
    <w:p w:rsidR="00C017E2" w:rsidRDefault="00C017E2" w:rsidP="00C017E2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C017E2" w:rsidRDefault="00C017E2" w:rsidP="00C017E2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r w:rsidRPr="00C017E2">
        <w:rPr>
          <w:rFonts w:ascii="Calibri" w:hAnsi="Calibri" w:cs="Calibri"/>
          <w:b/>
          <w:color w:val="000000"/>
          <w:sz w:val="22"/>
          <w:szCs w:val="22"/>
          <w:u w:val="single"/>
        </w:rPr>
        <w:t>ELA: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017E2" w:rsidRDefault="00E8650E" w:rsidP="00C017E2">
      <w:pPr>
        <w:pStyle w:val="NormalWeb"/>
        <w:spacing w:before="0" w:beforeAutospacing="0" w:after="0" w:afterAutospacing="0" w:line="256" w:lineRule="auto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hyperlink r:id="rId14" w:history="1">
        <w:r w:rsidR="00C017E2" w:rsidRPr="00B05800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https://www.getepic.com/sign-in</w:t>
        </w:r>
      </w:hyperlink>
      <w:r w:rsidR="00C017E2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   </w:t>
      </w:r>
    </w:p>
    <w:p w:rsidR="00C017E2" w:rsidRDefault="00E8650E" w:rsidP="00C017E2">
      <w:pPr>
        <w:pStyle w:val="NormalWeb"/>
        <w:spacing w:before="0" w:beforeAutospacing="0" w:after="0" w:afterAutospacing="0" w:line="256" w:lineRule="auto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hyperlink r:id="rId15" w:history="1">
        <w:r w:rsidR="00C017E2" w:rsidRPr="00B05800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https://www.readworks.org/</w:t>
        </w:r>
      </w:hyperlink>
      <w:r w:rsidR="00C017E2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   </w:t>
      </w:r>
    </w:p>
    <w:p w:rsidR="00C017E2" w:rsidRDefault="00E8650E" w:rsidP="00C017E2">
      <w:pPr>
        <w:pStyle w:val="NormalWeb"/>
        <w:spacing w:before="0" w:beforeAutospacing="0" w:after="0" w:afterAutospacing="0" w:line="256" w:lineRule="auto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hyperlink r:id="rId16" w:history="1">
        <w:r w:rsidR="00C017E2" w:rsidRPr="00B05800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https://www.abcya.com/</w:t>
        </w:r>
      </w:hyperlink>
      <w:r w:rsidR="00C017E2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   </w:t>
      </w:r>
    </w:p>
    <w:p w:rsidR="00C017E2" w:rsidRDefault="00E8650E" w:rsidP="00C017E2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hyperlink r:id="rId17" w:history="1">
        <w:r w:rsidR="00C017E2" w:rsidRPr="00B05800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https://www.education.com/games/ela/</w:t>
        </w:r>
      </w:hyperlink>
    </w:p>
    <w:p w:rsidR="00E8650E" w:rsidRDefault="00E8650E"/>
    <w:p w:rsidR="00E8650E" w:rsidRPr="00E8650E" w:rsidRDefault="00E8650E">
      <w:pPr>
        <w:rPr>
          <w:b/>
          <w:u w:val="single"/>
        </w:rPr>
      </w:pPr>
      <w:r>
        <w:rPr>
          <w:b/>
          <w:u w:val="single"/>
        </w:rPr>
        <w:t>Mrs. Smith Class Link</w:t>
      </w:r>
      <w:bookmarkStart w:id="0" w:name="_GoBack"/>
      <w:bookmarkEnd w:id="0"/>
    </w:p>
    <w:p w:rsidR="00F911FE" w:rsidRDefault="00E8650E">
      <w:hyperlink r:id="rId18" w:history="1">
        <w:r w:rsidRPr="00887314">
          <w:rPr>
            <w:rStyle w:val="Hyperlink"/>
            <w:rFonts w:ascii="inherit" w:hAnsi="inherit"/>
            <w:bdr w:val="none" w:sz="0" w:space="0" w:color="auto" w:frame="1"/>
          </w:rPr>
          <w:t>https://sites.google.com/view/csmithwwt/home</w:t>
        </w:r>
      </w:hyperlink>
    </w:p>
    <w:p w:rsidR="00E8650E" w:rsidRDefault="00E8650E"/>
    <w:sectPr w:rsidR="00E8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E2"/>
    <w:rsid w:val="009239F4"/>
    <w:rsid w:val="00C017E2"/>
    <w:rsid w:val="00E8650E"/>
    <w:rsid w:val="00F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4EC6"/>
  <w15:chartTrackingRefBased/>
  <w15:docId w15:val="{E54988F8-EC4F-4DC6-9151-DCA149B4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17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tiongenius.com/" TargetMode="External"/><Relationship Id="rId13" Type="http://schemas.openxmlformats.org/officeDocument/2006/relationships/hyperlink" Target="https://www.youtube.com/watch?v=4zww0h9cHu0" TargetMode="External"/><Relationship Id="rId18" Type="http://schemas.openxmlformats.org/officeDocument/2006/relationships/hyperlink" Target="https://sites.google.com/view/csmithwwt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ttleguidedetroit.com/event/virtual-science-lessons-with-michigan-science-center/2020-03-27/" TargetMode="External"/><Relationship Id="rId12" Type="http://schemas.openxmlformats.org/officeDocument/2006/relationships/hyperlink" Target="https://www.choosemyplate.gov/" TargetMode="External"/><Relationship Id="rId17" Type="http://schemas.openxmlformats.org/officeDocument/2006/relationships/hyperlink" Target="https://www.education.com/games/el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bcya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olmathgames.com/" TargetMode="External"/><Relationship Id="rId11" Type="http://schemas.openxmlformats.org/officeDocument/2006/relationships/hyperlink" Target="https://choices.scholastic.com/" TargetMode="External"/><Relationship Id="rId5" Type="http://schemas.openxmlformats.org/officeDocument/2006/relationships/hyperlink" Target="https://xtramath.org/" TargetMode="External"/><Relationship Id="rId15" Type="http://schemas.openxmlformats.org/officeDocument/2006/relationships/hyperlink" Target="https://www.readworks.org/" TargetMode="External"/><Relationship Id="rId10" Type="http://schemas.openxmlformats.org/officeDocument/2006/relationships/hyperlink" Target="https://kids.nationalgeographic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ixl.com/" TargetMode="External"/><Relationship Id="rId9" Type="http://schemas.openxmlformats.org/officeDocument/2006/relationships/hyperlink" Target="https://www.cnn.com/cnn10" TargetMode="External"/><Relationship Id="rId14" Type="http://schemas.openxmlformats.org/officeDocument/2006/relationships/hyperlink" Target="https://www.getepic.com/sign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Michael</dc:creator>
  <cp:keywords/>
  <dc:description/>
  <cp:lastModifiedBy>Mackenzie, Michael</cp:lastModifiedBy>
  <cp:revision>2</cp:revision>
  <dcterms:created xsi:type="dcterms:W3CDTF">2020-03-24T17:50:00Z</dcterms:created>
  <dcterms:modified xsi:type="dcterms:W3CDTF">2020-03-24T17:50:00Z</dcterms:modified>
</cp:coreProperties>
</file>