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2"/>
        <w:gridCol w:w="187"/>
        <w:gridCol w:w="91"/>
        <w:gridCol w:w="90"/>
        <w:gridCol w:w="262"/>
        <w:gridCol w:w="2957"/>
        <w:gridCol w:w="1440"/>
        <w:gridCol w:w="21"/>
        <w:gridCol w:w="68"/>
        <w:gridCol w:w="367"/>
        <w:gridCol w:w="1725"/>
        <w:gridCol w:w="1530"/>
      </w:tblGrid>
      <w:tr w:rsidR="002055DB" w:rsidRPr="0086110A" w:rsidTr="003B2519">
        <w:trPr>
          <w:trHeight w:val="360"/>
        </w:trPr>
        <w:tc>
          <w:tcPr>
            <w:tcW w:w="6368" w:type="dxa"/>
            <w:gridSpan w:val="9"/>
            <w:vMerge w:val="restart"/>
          </w:tcPr>
          <w:p w:rsidR="002055DB" w:rsidRPr="0086110A" w:rsidRDefault="002055DB" w:rsidP="003B2519">
            <w:pPr>
              <w:pStyle w:val="Heading1"/>
            </w:pPr>
            <w:bookmarkStart w:id="0" w:name="_GoBack"/>
            <w:bookmarkEnd w:id="0"/>
            <w:r>
              <w:t xml:space="preserve">Secondary SAT </w:t>
            </w:r>
            <w:r w:rsidRPr="0086110A">
              <w:t>Team Meeting</w:t>
            </w:r>
          </w:p>
          <w:p w:rsidR="002055DB" w:rsidRPr="0086110A" w:rsidRDefault="002055DB" w:rsidP="003B2519"/>
        </w:tc>
        <w:tc>
          <w:tcPr>
            <w:tcW w:w="3622" w:type="dxa"/>
            <w:gridSpan w:val="3"/>
            <w:vAlign w:val="center"/>
          </w:tcPr>
          <w:p w:rsidR="002055DB" w:rsidRDefault="002055DB" w:rsidP="003B2519">
            <w:pPr>
              <w:pStyle w:val="MeetingInformation"/>
            </w:pPr>
            <w:r>
              <w:t>Monday, October 3, 2011</w:t>
            </w:r>
          </w:p>
          <w:p w:rsidR="002055DB" w:rsidRPr="0086110A" w:rsidRDefault="002055DB" w:rsidP="003B2519">
            <w:pPr>
              <w:pStyle w:val="MeetingInformation"/>
            </w:pPr>
            <w:r>
              <w:t>9:00-11:00</w:t>
            </w:r>
          </w:p>
        </w:tc>
      </w:tr>
      <w:tr w:rsidR="002055DB" w:rsidRPr="0086110A" w:rsidTr="003B2519">
        <w:trPr>
          <w:gridAfter w:val="3"/>
          <w:wAfter w:w="3622" w:type="dxa"/>
          <w:trHeight w:val="351"/>
        </w:trPr>
        <w:tc>
          <w:tcPr>
            <w:tcW w:w="6368" w:type="dxa"/>
            <w:gridSpan w:val="9"/>
            <w:vMerge/>
          </w:tcPr>
          <w:p w:rsidR="002055DB" w:rsidRPr="0086110A" w:rsidRDefault="002055DB" w:rsidP="003B2519"/>
        </w:tc>
      </w:tr>
      <w:tr w:rsidR="002055DB" w:rsidRPr="0086110A" w:rsidTr="003B2519">
        <w:trPr>
          <w:gridAfter w:val="3"/>
          <w:wAfter w:w="3622" w:type="dxa"/>
          <w:trHeight w:val="218"/>
        </w:trPr>
        <w:tc>
          <w:tcPr>
            <w:tcW w:w="6368" w:type="dxa"/>
            <w:gridSpan w:val="9"/>
            <w:vMerge/>
            <w:tcBorders>
              <w:bottom w:val="single" w:sz="12" w:space="0" w:color="999999"/>
            </w:tcBorders>
          </w:tcPr>
          <w:p w:rsidR="002055DB" w:rsidRPr="0086110A" w:rsidRDefault="002055DB" w:rsidP="003B2519"/>
        </w:tc>
      </w:tr>
      <w:tr w:rsidR="002055DB" w:rsidRPr="0086110A" w:rsidTr="003B2519">
        <w:tc>
          <w:tcPr>
            <w:tcW w:w="1882" w:type="dxa"/>
            <w:gridSpan w:val="5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2055DB" w:rsidRDefault="002055DB" w:rsidP="003B2519">
            <w:pPr>
              <w:pStyle w:val="1stLine"/>
            </w:pPr>
            <w:r>
              <w:t xml:space="preserve">Team Purpose Statement: </w:t>
            </w:r>
          </w:p>
          <w:p w:rsidR="002055DB" w:rsidRPr="0086110A" w:rsidRDefault="002055DB" w:rsidP="003B2519">
            <w:pPr>
              <w:pStyle w:val="1stLine"/>
            </w:pPr>
          </w:p>
        </w:tc>
        <w:tc>
          <w:tcPr>
            <w:tcW w:w="2957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2055DB" w:rsidRPr="00F87950" w:rsidRDefault="002055DB" w:rsidP="003B2519">
            <w:pPr>
              <w:pStyle w:val="1stLine"/>
              <w:rPr>
                <w:i/>
              </w:rPr>
            </w:pPr>
            <w:r>
              <w:t>The purpose of this team is to collaborate as a learning community to improve student achievement district wide…MAKE IT HAPPEN.</w:t>
            </w:r>
          </w:p>
        </w:tc>
        <w:tc>
          <w:tcPr>
            <w:tcW w:w="189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1stLine"/>
            </w:pPr>
            <w:r>
              <w:t>Team Norms: TBD</w:t>
            </w:r>
          </w:p>
        </w:tc>
        <w:tc>
          <w:tcPr>
            <w:tcW w:w="3255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1stLine"/>
            </w:pPr>
          </w:p>
        </w:tc>
      </w:tr>
      <w:tr w:rsidR="002055DB" w:rsidRPr="0086110A" w:rsidTr="003B2519">
        <w:tc>
          <w:tcPr>
            <w:tcW w:w="188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Default="002055DB" w:rsidP="003B2519">
            <w:pPr>
              <w:pStyle w:val="FieldLabel"/>
            </w:pPr>
            <w:r w:rsidRPr="0086110A">
              <w:t>Facilitator:</w:t>
            </w:r>
            <w:r>
              <w:t xml:space="preserve">  </w:t>
            </w:r>
          </w:p>
          <w:p w:rsidR="002055DB" w:rsidRPr="0086110A" w:rsidRDefault="002055DB" w:rsidP="003B2519">
            <w:pPr>
              <w:pStyle w:val="FieldLabel"/>
            </w:pPr>
          </w:p>
        </w:tc>
        <w:tc>
          <w:tcPr>
            <w:tcW w:w="295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 xml:space="preserve">K. </w:t>
            </w:r>
            <w:proofErr w:type="spellStart"/>
            <w:r>
              <w:t>Griffor</w:t>
            </w:r>
            <w:proofErr w:type="spellEnd"/>
          </w:p>
        </w:tc>
        <w:tc>
          <w:tcPr>
            <w:tcW w:w="189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Label"/>
            </w:pPr>
            <w:r w:rsidRPr="0086110A">
              <w:t>Note taker:</w:t>
            </w:r>
            <w:r>
              <w:t xml:space="preserve">  </w:t>
            </w:r>
          </w:p>
        </w:tc>
        <w:tc>
          <w:tcPr>
            <w:tcW w:w="325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>J. McFarlane</w:t>
            </w:r>
          </w:p>
        </w:tc>
      </w:tr>
      <w:tr w:rsidR="002055DB" w:rsidRPr="0086110A" w:rsidTr="003B2519">
        <w:tc>
          <w:tcPr>
            <w:tcW w:w="188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Default="002055DB" w:rsidP="003B2519">
            <w:pPr>
              <w:pStyle w:val="FieldLabel"/>
            </w:pPr>
            <w:r w:rsidRPr="0086110A">
              <w:t>Timekeeper:</w:t>
            </w:r>
            <w:r>
              <w:t xml:space="preserve"> </w:t>
            </w:r>
          </w:p>
          <w:p w:rsidR="002055DB" w:rsidRPr="0086110A" w:rsidRDefault="002055DB" w:rsidP="003B2519">
            <w:pPr>
              <w:pStyle w:val="FieldLabel"/>
            </w:pPr>
          </w:p>
        </w:tc>
        <w:tc>
          <w:tcPr>
            <w:tcW w:w="2957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 xml:space="preserve">J. </w:t>
            </w:r>
            <w:proofErr w:type="spellStart"/>
            <w:r>
              <w:t>Ohrt</w:t>
            </w:r>
            <w:proofErr w:type="spellEnd"/>
          </w:p>
        </w:tc>
        <w:tc>
          <w:tcPr>
            <w:tcW w:w="189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Label"/>
            </w:pPr>
          </w:p>
        </w:tc>
        <w:tc>
          <w:tcPr>
            <w:tcW w:w="3255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125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Label"/>
            </w:pPr>
            <w:r>
              <w:t>Team Members</w:t>
            </w:r>
            <w:r w:rsidRPr="0086110A">
              <w:t>:</w:t>
            </w:r>
          </w:p>
        </w:tc>
        <w:tc>
          <w:tcPr>
            <w:tcW w:w="8738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 xml:space="preserve">Mike Mackenzie, Colleen </w:t>
            </w:r>
            <w:proofErr w:type="spellStart"/>
            <w:r>
              <w:t>Gruben</w:t>
            </w:r>
            <w:proofErr w:type="spellEnd"/>
            <w:r>
              <w:t xml:space="preserve">, Jason </w:t>
            </w:r>
            <w:proofErr w:type="spellStart"/>
            <w:r>
              <w:t>Ohrt</w:t>
            </w:r>
            <w:proofErr w:type="spellEnd"/>
            <w:r>
              <w:t xml:space="preserve">, Justin </w:t>
            </w:r>
            <w:proofErr w:type="spellStart"/>
            <w:r>
              <w:t>Michalak</w:t>
            </w:r>
            <w:proofErr w:type="spellEnd"/>
            <w:r>
              <w:t xml:space="preserve">, Dan </w:t>
            </w:r>
            <w:proofErr w:type="spellStart"/>
            <w:r>
              <w:t>Simeck</w:t>
            </w:r>
            <w:proofErr w:type="spellEnd"/>
            <w:r>
              <w:t xml:space="preserve">, Jennifer McFarlane, Donny </w:t>
            </w:r>
            <w:proofErr w:type="spellStart"/>
            <w:r>
              <w:t>Sikora</w:t>
            </w:r>
            <w:proofErr w:type="spellEnd"/>
            <w:r>
              <w:t xml:space="preserve">, Kris </w:t>
            </w:r>
            <w:proofErr w:type="spellStart"/>
            <w:r>
              <w:t>Griffor</w:t>
            </w:r>
            <w:proofErr w:type="spellEnd"/>
          </w:p>
        </w:tc>
      </w:tr>
      <w:tr w:rsidR="002055DB" w:rsidRPr="0086110A" w:rsidTr="003B2519">
        <w:tc>
          <w:tcPr>
            <w:tcW w:w="9990" w:type="dxa"/>
            <w:gridSpan w:val="12"/>
            <w:tcBorders>
              <w:top w:val="single" w:sz="4" w:space="0" w:color="999999"/>
              <w:bottom w:val="single" w:sz="4" w:space="0" w:color="999999"/>
            </w:tcBorders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14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Label"/>
            </w:pPr>
            <w:r w:rsidRPr="0086110A">
              <w:t>Please read:</w:t>
            </w:r>
          </w:p>
        </w:tc>
        <w:tc>
          <w:tcPr>
            <w:tcW w:w="8551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14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2055DB" w:rsidP="003B2519">
            <w:pPr>
              <w:pStyle w:val="FieldLabel"/>
            </w:pPr>
            <w:r w:rsidRPr="0086110A">
              <w:t>Please bring:</w:t>
            </w:r>
          </w:p>
        </w:tc>
        <w:tc>
          <w:tcPr>
            <w:tcW w:w="8551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2055DB" w:rsidRPr="0086110A" w:rsidRDefault="00F12F36" w:rsidP="003B2519">
            <w:pPr>
              <w:pStyle w:val="FieldText"/>
            </w:pPr>
            <w:r>
              <w:t>Danielson Book</w:t>
            </w:r>
          </w:p>
        </w:tc>
      </w:tr>
      <w:tr w:rsidR="002055DB" w:rsidRPr="0086110A" w:rsidTr="003B2519">
        <w:tc>
          <w:tcPr>
            <w:tcW w:w="9990" w:type="dxa"/>
            <w:gridSpan w:val="12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2055DB" w:rsidRPr="009F2309" w:rsidRDefault="002055DB" w:rsidP="003B2519">
            <w:pPr>
              <w:pStyle w:val="Heading2"/>
            </w:pPr>
            <w:r>
              <w:t>Agenda Items</w:t>
            </w:r>
          </w:p>
        </w:tc>
      </w:tr>
      <w:tr w:rsidR="002055DB" w:rsidRPr="0086110A" w:rsidTr="003B2519">
        <w:tc>
          <w:tcPr>
            <w:tcW w:w="6279" w:type="dxa"/>
            <w:gridSpan w:val="7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2055DB" w:rsidRPr="00797708" w:rsidRDefault="002055DB" w:rsidP="003B2519">
            <w:pPr>
              <w:pStyle w:val="Heading3"/>
            </w:pPr>
            <w:r>
              <w:t>Topic</w:t>
            </w:r>
          </w:p>
        </w:tc>
        <w:tc>
          <w:tcPr>
            <w:tcW w:w="2181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2055DB" w:rsidRDefault="002055DB" w:rsidP="003B2519">
            <w:pPr>
              <w:pStyle w:val="Heading3"/>
            </w:pPr>
            <w:r>
              <w:t>Intended Outcome</w:t>
            </w:r>
          </w:p>
        </w:tc>
        <w:tc>
          <w:tcPr>
            <w:tcW w:w="1530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2055DB" w:rsidRDefault="002055DB" w:rsidP="003B2519">
            <w:pPr>
              <w:pStyle w:val="Heading3"/>
            </w:pPr>
            <w:r>
              <w:t>Time allotted</w:t>
            </w:r>
          </w:p>
        </w:tc>
      </w:tr>
      <w:tr w:rsidR="002055DB" w:rsidRPr="0086110A" w:rsidTr="003B2519">
        <w:tc>
          <w:tcPr>
            <w:tcW w:w="9990" w:type="dxa"/>
            <w:gridSpan w:val="12"/>
            <w:tcBorders>
              <w:top w:val="dashSmallGap" w:sz="4" w:space="0" w:color="808080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ActionItems"/>
            </w:pPr>
            <w:bookmarkStart w:id="1" w:name="MinuteItems"/>
            <w:bookmarkStart w:id="2" w:name="MinuteTopicSection"/>
            <w:bookmarkEnd w:id="1"/>
            <w:r>
              <w:t>Norms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>Established SAT Norms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>9:00-9:15</w:t>
            </w:r>
          </w:p>
        </w:tc>
      </w:tr>
      <w:tr w:rsidR="002055DB" w:rsidRPr="0086110A" w:rsidTr="003B25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ActionItems"/>
            </w:pPr>
            <w:r>
              <w:t>Goals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>Established SAT Goals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>9:15-9:30</w:t>
            </w:r>
          </w:p>
        </w:tc>
      </w:tr>
      <w:tr w:rsidR="002055DB" w:rsidRPr="0086110A" w:rsidTr="003B25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ActionItems"/>
            </w:pPr>
            <w:r>
              <w:t>Discussion of Implementation of PLCs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>List of needs</w:t>
            </w:r>
            <w:r w:rsidR="00F12F36">
              <w:t xml:space="preserve"> and Celebrations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  <w:r>
              <w:t>9:30-10:00</w:t>
            </w:r>
          </w:p>
        </w:tc>
      </w:tr>
      <w:tr w:rsidR="002055DB" w:rsidRPr="0086110A" w:rsidTr="003B25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Default="00F12F36" w:rsidP="003B2519">
            <w:pPr>
              <w:pStyle w:val="ActionItems"/>
            </w:pPr>
            <w:r>
              <w:t>Evaluation</w:t>
            </w:r>
          </w:p>
          <w:p w:rsidR="00F12F36" w:rsidRDefault="00F12F36" w:rsidP="00F12F36">
            <w:pPr>
              <w:pStyle w:val="ActionItems"/>
              <w:numPr>
                <w:ilvl w:val="0"/>
                <w:numId w:val="0"/>
              </w:numPr>
              <w:ind w:left="360"/>
            </w:pPr>
          </w:p>
          <w:p w:rsidR="00F12F36" w:rsidRPr="0086110A" w:rsidRDefault="00F12F36" w:rsidP="003B2519">
            <w:pPr>
              <w:pStyle w:val="ActionItems"/>
            </w:pPr>
            <w:r>
              <w:t>Review of dates and other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F12F36" w:rsidP="003B2519">
            <w:pPr>
              <w:pStyle w:val="FieldText"/>
            </w:pPr>
            <w:r>
              <w:t>Common Language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F12F36" w:rsidP="003B2519">
            <w:pPr>
              <w:pStyle w:val="FieldText"/>
            </w:pPr>
            <w:r>
              <w:t>10:00-10:45</w:t>
            </w:r>
          </w:p>
        </w:tc>
      </w:tr>
      <w:tr w:rsidR="002055DB" w:rsidRPr="0086110A" w:rsidTr="003B25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3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9990" w:type="dxa"/>
            <w:gridSpan w:val="12"/>
            <w:tcBorders>
              <w:bottom w:val="single" w:sz="8" w:space="0" w:color="808080"/>
            </w:tcBorders>
          </w:tcPr>
          <w:p w:rsidR="002055DB" w:rsidRPr="0086110A" w:rsidRDefault="002055DB" w:rsidP="003B2519">
            <w:pPr>
              <w:pStyle w:val="Heading2"/>
            </w:pPr>
            <w:bookmarkStart w:id="3" w:name="MinuteAdditional"/>
            <w:bookmarkEnd w:id="2"/>
            <w:bookmarkEnd w:id="3"/>
            <w:r w:rsidRPr="0086110A">
              <w:t>Other Information</w:t>
            </w:r>
          </w:p>
        </w:tc>
      </w:tr>
      <w:tr w:rsidR="002055DB" w:rsidRPr="0086110A" w:rsidTr="003B2519">
        <w:tc>
          <w:tcPr>
            <w:tcW w:w="1439" w:type="dxa"/>
            <w:gridSpan w:val="2"/>
            <w:tcBorders>
              <w:top w:val="single" w:sz="8" w:space="0" w:color="808080"/>
            </w:tcBorders>
          </w:tcPr>
          <w:p w:rsidR="002055DB" w:rsidRPr="0086110A" w:rsidRDefault="002055DB" w:rsidP="003B2519">
            <w:pPr>
              <w:pStyle w:val="FieldLabel"/>
              <w:jc w:val="center"/>
            </w:pPr>
          </w:p>
        </w:tc>
        <w:tc>
          <w:tcPr>
            <w:tcW w:w="8551" w:type="dxa"/>
            <w:gridSpan w:val="10"/>
            <w:tcBorders>
              <w:top w:val="single" w:sz="8" w:space="0" w:color="808080"/>
            </w:tcBorders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1439" w:type="dxa"/>
            <w:gridSpan w:val="2"/>
          </w:tcPr>
          <w:p w:rsidR="002055DB" w:rsidRPr="0086110A" w:rsidRDefault="002055DB" w:rsidP="003B2519">
            <w:pPr>
              <w:pStyle w:val="FieldLabel"/>
            </w:pPr>
            <w:r w:rsidRPr="0086110A">
              <w:t>Resource</w:t>
            </w:r>
            <w:r>
              <w:t>s</w:t>
            </w:r>
            <w:r w:rsidRPr="0086110A">
              <w:t>:</w:t>
            </w:r>
            <w:r>
              <w:t xml:space="preserve"> </w:t>
            </w:r>
          </w:p>
        </w:tc>
        <w:tc>
          <w:tcPr>
            <w:tcW w:w="8551" w:type="dxa"/>
            <w:gridSpan w:val="10"/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rPr>
          <w:trHeight w:val="378"/>
        </w:trPr>
        <w:tc>
          <w:tcPr>
            <w:tcW w:w="9990" w:type="dxa"/>
            <w:gridSpan w:val="12"/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1439" w:type="dxa"/>
            <w:gridSpan w:val="2"/>
          </w:tcPr>
          <w:p w:rsidR="002055DB" w:rsidRPr="0086110A" w:rsidRDefault="002055DB" w:rsidP="003B2519">
            <w:pPr>
              <w:pStyle w:val="FieldLabel"/>
            </w:pPr>
            <w:r>
              <w:t>N</w:t>
            </w:r>
            <w:r w:rsidRPr="0086110A">
              <w:t>otes:</w:t>
            </w:r>
          </w:p>
        </w:tc>
        <w:tc>
          <w:tcPr>
            <w:tcW w:w="8551" w:type="dxa"/>
            <w:gridSpan w:val="10"/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9990" w:type="dxa"/>
            <w:gridSpan w:val="12"/>
          </w:tcPr>
          <w:p w:rsidR="002055DB" w:rsidRDefault="002055DB" w:rsidP="003B2519">
            <w:pPr>
              <w:pStyle w:val="FieldText"/>
            </w:pPr>
          </w:p>
          <w:p w:rsidR="002055DB" w:rsidRDefault="002055DB" w:rsidP="003B2519">
            <w:pPr>
              <w:pStyle w:val="FieldText"/>
            </w:pPr>
          </w:p>
          <w:p w:rsidR="00F12F36" w:rsidRDefault="00F12F36" w:rsidP="003B2519">
            <w:pPr>
              <w:pStyle w:val="FieldText"/>
            </w:pPr>
          </w:p>
          <w:p w:rsidR="00F12F36" w:rsidRDefault="00F12F36" w:rsidP="003B2519">
            <w:pPr>
              <w:pStyle w:val="FieldText"/>
            </w:pPr>
          </w:p>
          <w:p w:rsidR="002055DB" w:rsidRDefault="002055DB" w:rsidP="003B2519">
            <w:pPr>
              <w:pStyle w:val="FieldText"/>
            </w:pPr>
          </w:p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1530" w:type="dxa"/>
            <w:gridSpan w:val="3"/>
          </w:tcPr>
          <w:p w:rsidR="002055DB" w:rsidRPr="0086110A" w:rsidRDefault="002055DB" w:rsidP="003B2519">
            <w:pPr>
              <w:pStyle w:val="FieldLabel"/>
            </w:pPr>
            <w:r>
              <w:lastRenderedPageBreak/>
              <w:t xml:space="preserve">Non </w:t>
            </w:r>
            <w:proofErr w:type="spellStart"/>
            <w:r>
              <w:t>Negotiables</w:t>
            </w:r>
            <w:proofErr w:type="spellEnd"/>
            <w:r>
              <w:t xml:space="preserve">: </w:t>
            </w:r>
          </w:p>
        </w:tc>
        <w:tc>
          <w:tcPr>
            <w:tcW w:w="8460" w:type="dxa"/>
            <w:gridSpan w:val="9"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4"/>
              <w:gridCol w:w="958"/>
              <w:gridCol w:w="1028"/>
            </w:tblGrid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NEXT STEP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TIGHT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LOOSE</w:t>
                  </w:r>
                </w:p>
              </w:tc>
            </w:tr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 xml:space="preserve">Establish Purpose statement in all buildings and within all teams 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Establish Norms with all buildings and within all teams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Establish Teams at the building level (for Aug. 31 pd, see draft of list)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</w:tr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 xml:space="preserve">Establish curriculum essentials using Curriculum Crafter 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Establish common assessments given once per month (modeled after state assessment)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Common assessment results shared at monthly DSAT meetings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Team notes and agendas must be collected two days after/prior to each meeting, give to principal and posted on Black Board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 xml:space="preserve">Take year one to teach and model what should be happening in early release times by devoting staff meeting time to model 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</w:tr>
            <w:tr w:rsidR="002055DB" w:rsidRPr="00B77E50" w:rsidTr="003B2519">
              <w:tc>
                <w:tcPr>
                  <w:tcW w:w="6273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Establish building and team SMART goals</w:t>
                  </w:r>
                </w:p>
              </w:tc>
              <w:tc>
                <w:tcPr>
                  <w:tcW w:w="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3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055DB" w:rsidRPr="00B77E50" w:rsidRDefault="002055DB" w:rsidP="003B251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77E50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2055DB" w:rsidRPr="00B77E50" w:rsidRDefault="002055DB" w:rsidP="003B2519">
            <w:pPr>
              <w:rPr>
                <w:rFonts w:ascii="Calibri" w:hAnsi="Calibri"/>
                <w:sz w:val="22"/>
                <w:szCs w:val="22"/>
              </w:rPr>
            </w:pPr>
            <w:r w:rsidRPr="00B77E50">
              <w:rPr>
                <w:rFonts w:ascii="Calibri" w:hAnsi="Calibri"/>
                <w:sz w:val="22"/>
                <w:szCs w:val="22"/>
              </w:rPr>
              <w:t> </w:t>
            </w:r>
          </w:p>
          <w:p w:rsidR="002055DB" w:rsidRPr="00B77E50" w:rsidRDefault="002055DB" w:rsidP="003B25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77E50">
              <w:rPr>
                <w:rFonts w:ascii="Times New Roman" w:hAnsi="Times New Roman"/>
                <w:sz w:val="24"/>
                <w:szCs w:val="24"/>
              </w:rPr>
              <w:t> </w:t>
            </w:r>
            <w:r w:rsidRPr="00B77E50">
              <w:rPr>
                <w:rFonts w:ascii="Times New Roman" w:hAnsi="Times New Roman"/>
                <w:i/>
                <w:sz w:val="24"/>
                <w:szCs w:val="24"/>
              </w:rPr>
              <w:t>District Non-Negotiable:</w:t>
            </w:r>
          </w:p>
          <w:p w:rsidR="002055DB" w:rsidRPr="00B77E50" w:rsidRDefault="002055DB" w:rsidP="003B2519">
            <w:pPr>
              <w:rPr>
                <w:rFonts w:ascii="Calibri" w:hAnsi="Calibri"/>
                <w:sz w:val="22"/>
                <w:szCs w:val="22"/>
              </w:rPr>
            </w:pPr>
            <w:r w:rsidRPr="00B77E50">
              <w:rPr>
                <w:rFonts w:ascii="Calibri" w:hAnsi="Calibri"/>
                <w:sz w:val="22"/>
                <w:szCs w:val="22"/>
              </w:rPr>
              <w:t>Create a culture of professional learning communities in each building by June 2012 as define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B77E50">
              <w:rPr>
                <w:rFonts w:ascii="Calibri" w:hAnsi="Calibri"/>
                <w:sz w:val="22"/>
                <w:szCs w:val="22"/>
              </w:rPr>
              <w:t xml:space="preserve"> by the specific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B77E50">
              <w:rPr>
                <w:rFonts w:ascii="Calibri" w:hAnsi="Calibri"/>
                <w:sz w:val="22"/>
                <w:szCs w:val="22"/>
              </w:rPr>
              <w:t xml:space="preserve"> in the shared vision statement.  Principals will present implementation progress at final DSAT meeting and at June BOE </w:t>
            </w:r>
            <w:proofErr w:type="gramStart"/>
            <w:r w:rsidRPr="00B77E50">
              <w:rPr>
                <w:rFonts w:ascii="Calibri" w:hAnsi="Calibri"/>
                <w:sz w:val="22"/>
                <w:szCs w:val="22"/>
              </w:rPr>
              <w:t>meeting .</w:t>
            </w:r>
            <w:proofErr w:type="gramEnd"/>
            <w:r w:rsidRPr="00B77E50">
              <w:rPr>
                <w:rFonts w:ascii="Calibri" w:hAnsi="Calibri"/>
                <w:sz w:val="22"/>
                <w:szCs w:val="22"/>
              </w:rPr>
              <w:t xml:space="preserve">  On-going progress will be monitored at all SAT meetings and a collective vision/timeline will be established.  Department leaders are expected to present progress at monthly DSAT meetings.</w:t>
            </w:r>
          </w:p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9990" w:type="dxa"/>
            <w:gridSpan w:val="12"/>
          </w:tcPr>
          <w:p w:rsidR="002055DB" w:rsidRPr="0086110A" w:rsidRDefault="002055DB" w:rsidP="003B2519">
            <w:pPr>
              <w:pStyle w:val="FieldText"/>
            </w:pPr>
          </w:p>
        </w:tc>
      </w:tr>
      <w:tr w:rsidR="002055DB" w:rsidRPr="0086110A" w:rsidTr="003B2519">
        <w:tc>
          <w:tcPr>
            <w:tcW w:w="1620" w:type="dxa"/>
            <w:gridSpan w:val="4"/>
          </w:tcPr>
          <w:p w:rsidR="002055DB" w:rsidRPr="0086110A" w:rsidRDefault="002055DB" w:rsidP="003B2519">
            <w:pPr>
              <w:pStyle w:val="FieldLabel"/>
            </w:pPr>
          </w:p>
        </w:tc>
        <w:tc>
          <w:tcPr>
            <w:tcW w:w="8370" w:type="dxa"/>
            <w:gridSpan w:val="8"/>
          </w:tcPr>
          <w:p w:rsidR="002055DB" w:rsidRPr="0086110A" w:rsidRDefault="002055DB" w:rsidP="003B2519">
            <w:pPr>
              <w:pStyle w:val="FieldText"/>
            </w:pPr>
          </w:p>
        </w:tc>
      </w:tr>
    </w:tbl>
    <w:p w:rsidR="002055DB" w:rsidRDefault="002055DB" w:rsidP="002055DB"/>
    <w:p w:rsidR="00FA02D3" w:rsidRDefault="00FA02D3"/>
    <w:sectPr w:rsidR="00FA02D3" w:rsidSect="002055DB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DB"/>
    <w:rsid w:val="002055DB"/>
    <w:rsid w:val="00F12F36"/>
    <w:rsid w:val="00F6124C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DB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2055DB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055D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055DB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5DB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055DB"/>
    <w:rPr>
      <w:rFonts w:ascii="Tahoma" w:eastAsia="Times New Roman" w:hAnsi="Tahoma" w:cs="Arial"/>
      <w:b/>
      <w:bCs/>
      <w:iCs/>
      <w:small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055DB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2055DB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2055DB"/>
    <w:pPr>
      <w:spacing w:before="240"/>
    </w:pPr>
  </w:style>
  <w:style w:type="paragraph" w:customStyle="1" w:styleId="FieldLabel">
    <w:name w:val="Field Label"/>
    <w:basedOn w:val="Normal"/>
    <w:link w:val="FieldLabelChar"/>
    <w:rsid w:val="002055DB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055DB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2055DB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2055DB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2055DB"/>
    <w:rPr>
      <w:rFonts w:ascii="Tahoma" w:eastAsia="Times New Roman" w:hAnsi="Tahoma" w:cs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DB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2055DB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055D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055DB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5DB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055DB"/>
    <w:rPr>
      <w:rFonts w:ascii="Tahoma" w:eastAsia="Times New Roman" w:hAnsi="Tahoma" w:cs="Arial"/>
      <w:b/>
      <w:bCs/>
      <w:iCs/>
      <w:small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055DB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2055DB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2055DB"/>
    <w:pPr>
      <w:spacing w:before="240"/>
    </w:pPr>
  </w:style>
  <w:style w:type="paragraph" w:customStyle="1" w:styleId="FieldLabel">
    <w:name w:val="Field Label"/>
    <w:basedOn w:val="Normal"/>
    <w:link w:val="FieldLabelChar"/>
    <w:rsid w:val="002055DB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055DB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2055DB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2055DB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2055DB"/>
    <w:rPr>
      <w:rFonts w:ascii="Tahoma" w:eastAsia="Times New Roman" w:hAnsi="Tahoma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Sikora, Don</cp:lastModifiedBy>
  <cp:revision>2</cp:revision>
  <dcterms:created xsi:type="dcterms:W3CDTF">2014-10-15T16:18:00Z</dcterms:created>
  <dcterms:modified xsi:type="dcterms:W3CDTF">2014-10-15T16:18:00Z</dcterms:modified>
</cp:coreProperties>
</file>